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3E" w:rsidRDefault="007A0B3E" w:rsidP="007A0B3E">
      <w:pPr>
        <w:spacing w:after="0" w:line="240" w:lineRule="auto"/>
        <w:ind w:left="-851" w:right="-143" w:firstLine="284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Статья Главы государства</w:t>
      </w:r>
    </w:p>
    <w:p w:rsidR="007A0B3E" w:rsidRDefault="007A0B3E" w:rsidP="007A0B3E">
      <w:pPr>
        <w:spacing w:after="0" w:line="240" w:lineRule="auto"/>
        <w:ind w:left="-851" w:right="-143" w:firstLine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«Взгляд в будущее: модернизация общественного сознания»</w:t>
      </w:r>
    </w:p>
    <w:bookmarkEnd w:id="0"/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37465</wp:posOffset>
            </wp:positionV>
            <wp:extent cx="2190115" cy="1306830"/>
            <wp:effectExtent l="0" t="0" r="635" b="7620"/>
            <wp:wrapTight wrapText="bothSides">
              <wp:wrapPolygon edited="0">
                <wp:start x="0" y="0"/>
                <wp:lineTo x="0" y="21411"/>
                <wp:lineTo x="21418" y="21411"/>
                <wp:lineTo x="21418" y="0"/>
                <wp:lineTo x="0" y="0"/>
              </wp:wrapPolygon>
            </wp:wrapTight>
            <wp:docPr id="1" name="Рисунок 1" descr="Логотип Рух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Руха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3E" w:rsidRDefault="007A0B3E" w:rsidP="007A0B3E">
      <w:pPr>
        <w:spacing w:after="0" w:line="240" w:lineRule="auto"/>
        <w:ind w:left="-851" w:right="-143" w:firstLine="284"/>
        <w:jc w:val="center"/>
        <w:rPr>
          <w:rFonts w:ascii="Times New Roman" w:hAnsi="Times New Roman" w:cs="Times New Roman"/>
          <w:noProof/>
          <w:lang w:eastAsia="ru-RU"/>
        </w:rPr>
      </w:pP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 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 вступил в новый исторический период.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своим Посланием я объявил о начале Третьей модернизации Казахстана.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дали старт двум важнейшим процессам обновления – политической реформе и модернизации экономики.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известна – войти в тридцатку развитых государств мира.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за годы Независимости нами был принят и реализован ряд крупных программ.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2004 года была реализована программа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Мәденимұра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 направленная на восстановление историко-культурных памятников и объектов на территории Казахстана.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мы приняли программу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Халықтарихтолқынында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 позволившую нам системно  собрать и изучить документы из ведущих мировых архивов, посвященные истории нашей страны.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должны приступить к более масштабной и фундаментальной работе.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решил поделиться своим видением того, как нам вместе сделать шаг навстречу будущему, изменить общественное сознание, чтобы стать единой Нацией сильных и ответственных людей.</w:t>
      </w:r>
    </w:p>
    <w:p w:rsidR="007A0B3E" w:rsidRDefault="007A0B3E" w:rsidP="007A0B3E">
      <w:pPr>
        <w:pStyle w:val="a3"/>
        <w:numPr>
          <w:ilvl w:val="0"/>
          <w:numId w:val="1"/>
        </w:numPr>
        <w:spacing w:after="0" w:line="240" w:lineRule="auto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НАЦИОНАЛЬНОМ СОЗНАНИИ В XXI ВЕКЕ.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глазах мир начинает новый, во многом неясный, исторический цикл. Занять место в передовой группе, сохраняя прежнюю модель сознания и мышления, невозможно.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условие модернизации нового типа – это сохранение своей культуры, собственного национального кода. Без этого модернизация превратится в пустой звук.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Новая модернизация не должна, как прежде, высокомерно смотреть на исторический опыт и традиции. Наоборот, она должна сделать лучшие традиции предпосылкой, важным условием успеха модернизации.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опоры на национально-культурные корни модернизация повиснет в воздухе. Я же хочу, чтобы она твердо стояла на земле. А это значит, что история и национальные традиции должны быть обязательно учтены.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платформа, соединяющая горизонты прошлого, настоящего и будущего народа.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: важнейшая миссия  духовной модернизации заключается и в примирении различных полюсов национального сознания.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выделил несколько направлений модернизации сознания как общества в целом, так и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Конкурентоспособность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 только отдельный человек, но и нация в целом имеет шанс на успех, только развивая свою конкурентоспособность.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 способность нации предложить что-либо выигрышное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завтрашнего дня в том, что именно конкурентоспособность человека, а не наличие минеральных ресурсов, становится фактором успеха нации.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любому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нации в целом, необходимо обладать набором качеств, достойных XXI века.  И среди безусловных предпосылок этого выступают такие факторы, как компьютерная грамотность, знание иностранных языков, культурная открытость.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и программа «Цифровой Казахстан», и 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и программа культурного и конфессионального согласия – это часть подготовки нации (всех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к жизни в XXI веке. Это часть нашей конкурентоспособности.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Прагматизм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невозможна без изменения ряда привычек и стереотипов. В нашей истории есть много примеров подлинного прагматизма.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столетий наши предки сохранили уникальный экологически правильный уклад жизни, сохраняя среду обитания, ресурсы земли, очень прагматично и экономно расходуя ее ресурсы.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непрагматичного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 Так прежний национальный прагматизм обратился в расточительность.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модернизации нам стоит вспомнить навыки предков.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Прагматизм есть противоположность расточительности,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кичливости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популистские идеологии, ведущие к катастрофе.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 история дает нам немало примеров, когда целые нации, ведомые несбыточными идеологиями, терпели поражение. Мы видели крах трех главных идеологий прошлого века – коммунизма, фашизма и либерализма.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 радикальных идеологий прошел. Нужны ясные, понятные и устремленные в будущее установки. Такой установкой может быть ориентация на достижение конкретных целей с расчетом своих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человеком, так и нацией в целом. Реализм и прагматизм – вот лозунг ближайших десятилетий.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Сохранение национальной идентичности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 понятие духовной модернизации предполагает изменения в национальном сознании. Здесь есть два момента.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 это изменение в рамках национального сознания.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 это сохранение внутреннего ядра национального «Я» при изменении некоторых его черт.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опасность господствующих сегодня моделей модернизации? В том, что модернизация рассматривается как переход от национальной модели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некой единой, универсальной. Но жизнь неизменно доказывает, что это ошибка! На практике разные регионы и страны выработали свои модели.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национальные традиции и обычаи, язык и музыка, литература и свадебные обряды,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дним словом, национальный дух, должны вечно оставаться с нами.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Мудрость Абая, перо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проникновенные строки Джамбула, волшебные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вечный 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только часть нашей духовной культуры.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модернизация состоит и в том, что ряд архаических и не вписывающихся в глобальный мир привычек и пристрастий нужно оставить в прошлом.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касается и такой особенности нашего сознания, как региональное разделение единой нации. Знать и гордиться историей своего края – дело нужное и полезное. Вот только забывать о гораздо большем – о принадлежности к единой и великой нации – нельзя.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строим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меритократическое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общество, где каждый должен оцениваться по личному вкладу и по личным профессиональным качествам. Такая система не терпит кумовства. Это форма развития карьеры в отсталых обществах.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не в том, чтобы заниматься перечислением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отрицательного в накопленном опыте. Задача в том, чтобы понять два непреложных правила.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Первое.</w:t>
      </w:r>
      <w:r>
        <w:rPr>
          <w:rFonts w:ascii="Times New Roman" w:hAnsi="Times New Roman" w:cs="Times New Roman"/>
          <w:sz w:val="28"/>
          <w:szCs w:val="28"/>
        </w:rPr>
        <w:t> Никакая модернизация не может иметь место без сохранения национальной культуры.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Второе.</w:t>
      </w:r>
      <w:r>
        <w:rPr>
          <w:rFonts w:ascii="Times New Roman" w:hAnsi="Times New Roman" w:cs="Times New Roman"/>
          <w:sz w:val="28"/>
          <w:szCs w:val="28"/>
        </w:rPr>
        <w:t xml:space="preserve"> Чтобы двигаться вперед, нужно отказаться от тех элементов прошлого, которые не дают развиваться нации.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Культ знания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образованию всегда было характерно для нашего народа.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 еще в начале 90-х годов прошлого века. Мы создали ряд университетов очень высокого уровня, систему интеллектуальных школ и многое другое.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 культ образования должен быть всеобщим. И тому есть жесткая и ясная причина. Технологическая революция ведет к тому, что в ближайшие десятилетия половина существующих профессий исчезнет. Такой скорости изменения профессионального облика экономики не знала ни одна эпоха.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вступили в эту эпоху. В таких условиях успешно жить сможет только высокообразованный человек, который может относительно легко менять профессию именно благодаря высокому уровню образования.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Казахстан сегодня в числе самых передовых стран мира по доле бюджетных расходов на образование.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понимать, что образование - самый фундаментальный фактор успеха в будущем. В системе приоритетов молодежи образование должно стоять первым номером.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системе ценностей образованность станет главной ценностью, то нацию ждет успех.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Эволюционное, а не революционное развитие Казахстана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исполнится 100 лет со дня тех радикальных перемен на огромной части Евразии, что произошли в октябре 1917 года. Весь ХХ век прошел под знаком революционных потрясений.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народ извлекает свои уроки из истории. Это его право, и нельзя навязывать другим свою точку зрения. Но также никто не вправе навязывать нам свое субъективное видение истории.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 уроки ХХ  века для нашего народа во многом трагические.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 был сломан естественный путь национального развития и навязаны чуждые формы общественного устройства.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 нанесен страшный демографический удар по нации. Удар, который сказался на протяжении целого столетия.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едва не были утрачены казахский язык и культура.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В-четвертых</w:t>
      </w:r>
      <w:r>
        <w:rPr>
          <w:rFonts w:ascii="Times New Roman" w:hAnsi="Times New Roman" w:cs="Times New Roman"/>
          <w:sz w:val="28"/>
          <w:szCs w:val="28"/>
        </w:rPr>
        <w:t>, территория Казахстана превратилась во многих регионах в территорию экологического бедствия.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истории не бывает только черного и белого цвета. XX век принес немало позитивного Казахстану.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индустриализация, создание социальной и производственной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инфра-структуры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новой интеллигенции.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модернизация произошла. Но это была модернизация территории, а не нации.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должны ясно понимать уроки истории. Эпоха революций не прошла. Они сильно изменились по форме и содержанию. Но вся наша недавняя история говорит прямо и недвусмысленно: только эволюционное развитие дает нации шанс на процветание. В противном случае мы снова попадем в исторический капкан.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Эволюционное развитие как принцип идеологии должно быть одним из ориентиров и на личностном, индивидуальном уровне для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 эволюционное развитие общества как принцип не означает вечной консервации, но важно понять не только уроки истории, но и примеры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сигналы будущего.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революций изменился.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 серьезное переосмысление того, что происходит в мире, – это 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Открытость сознания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проблемы возникают из-за того, что большой, глобальный мир стремительно меняется, а массовое сознание остается в «домашних рамках».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что доказывать необходимость массового и форсированного обучения английскому языку, когда по всему миру более миллиарда человек изучают его наряду сродным как язык профессиональной коммуникации?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чье-то субъективное желание, это условие для работы в глобальном мире.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вопрос не только в этой частности. Открытость 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 по крайней мере три особенности сознания.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 понимание того, что творится в большом мире, что происходит вокруг твоей страны, что происходит в твоей части планеты.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 открытость сознания – это готовность к переменам,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 способность перенимать чужой опыт, учиться у других. Две великие азиатские державы, Япония и Китай – классическое воплощение этих способностей.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восприимчивость к лучшим достижениям, а не заведомое отталкивание всего «не своего» – вот залог успеха и один из показателей открытого сознания.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столь важно открытое сознание в будущем мире?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7A0B3E" w:rsidRDefault="007A0B3E" w:rsidP="007A0B3E">
      <w:pPr>
        <w:pStyle w:val="a3"/>
        <w:numPr>
          <w:ilvl w:val="0"/>
          <w:numId w:val="1"/>
        </w:numPr>
        <w:spacing w:after="0" w:line="240" w:lineRule="auto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НА БЛИЖАЙШИЕ ГОДЫ.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 несколько конкретных проектов, которые можно развернуть в ближайшие годы.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необходимо начать работу для поэтапного перехода казахского языка на латиницу. Мы очень бережно и тактично подошли к этому вопросу. Здесь нужна спокойная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И мы готовились к этому с осторожностью все годы Независимости.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графики казахского языка имеет глубокие корни.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VI–VII веках,  в ранние средние века,  на территории Евразии зародилось и действовало древнетюркское руническое письмо, известное в науке как орхоно-енисейское письмо.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VI–VII веках возникла древнетюркская письменность – один из древнейших типов буквенного письма человечества.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 V по XV век тюркский язык был языком межнационального общения на большей части Евразии.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 с X по XX век, почти 900 лет,  на территории Казахстана применялась арабская графика.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августа 1929 года 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Латинизированный алфавит официально использовался с 1929 по 1940 год, после чего был заменен кириллицей.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1940 года был принят Закон «О переводе казахской письменности с латинизированной на новый алфавит на основе русской графики».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история изменения алфавита казахского языка определялась в основном конкретными политическими  причинами.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2012 года в своем ежегодном Послании народу Казахстана «Казахстан-2050» я сказал: «Нам необходимо с 2025 года приступить к переводу нашего алфавита на латиницу».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с этого времени мы должны во всех сферах начать переход на латинский алфавит.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приступим к подготовке начала перехода на латинский алфавит.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латиницу также имеет свою глубокую историческую логику.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2025 год не за горами, и Правительству нужно иметь четкий график перехода казахского языка на латиницу.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наших школах все дети изучают английский язык. Это – латиница. То есть для молодежи не будет проблем.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Полагаю, что до конца 2017 года необходимо с помощью ученых и широкой общественности принять единый стандартный вариант казахского алфавита в новой графике. С 2018 года начать подготовку кадров для преподавания нового алфавита и подготовку учебников для средней школы.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года провести необходимую организационную и методическую работу.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период адаптации определенное время будет работать и кириллица.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 это проект «Новое гуманитарное знание. 100 новых учебников на казахском языке» по общественным и гуманитарным наукам.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его состоит в следующем: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перевести в ближайшие годы 100 лучших учебников мира с разных языков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 на базе уже существующих переводческих структур нужно создать негосударственное Национальное бюро переводов, которое бы по заказу Правительства начало эту работу уже летом 2017 года.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мы добьемся этой программой? 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 качественно другой уровень подготовки сотен тысяч наших студентов.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это подготовка кадров, адаптированных к глобальной конкуренции в сфере знания.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это те люди, которые и станут главными проводниками принципов модернизации сознания – открытости, прагматизма, конкурентоспособности. Будущее творится в учебных аудиториях.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Нужно брать все самое современное и иметь переводы на государственный казахский язык. И это задача государства.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 патриотизм начинается с любви к своей земле, к своему аулу, городу, региону, с любви к малой родине. Поэтому я предлагаю программу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 которая легко перейдет в более широкую установку – 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Туғанжерінсүйеалмағансүйеаларматуғанелін</w:t>
      </w:r>
      <w:proofErr w:type="spellEnd"/>
      <w:r>
        <w:rPr>
          <w:rFonts w:ascii="Times New Roman" w:hAnsi="Times New Roman" w:cs="Times New Roman"/>
          <w:sz w:val="28"/>
          <w:szCs w:val="28"/>
        </w:rPr>
        <w:t>?» или «С чего начинается Родина?» В этих произведениях есть большой смысл.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малая родина?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 отношение к родной земле, ее культуре, обычаям, традициям – это важнейшая черта патриотизма. Это основа того культурно-генетического кода, который любую нацию делает нацией, а не собранием индивидов.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на практике любовь к малой родине, что означает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Первое: необходимо организовать серьезную краеведческую работу в сфере образования, экологии и благоустройства, изучение региональной истории, восстановление культурно – исторических памятников и культурных объектов местного масштаба.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лучшая форма патриотизма – это изучение истории родного края в средних школах.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Второе: это содействие бизнесменам, чиновникам, представителям интеллигенции и молодежи, которые, переехав в другие регионы страны, хотели бы поддержать свою малую родину. Это нормальное и патриотическое желание, и его нужно поддерживать, а не запрещать.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Третье: местным властям нужно системно и организованно подойти к 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пускать эту работу на самотек, потому что она требует взвешенности и правильности в понимании.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говоря, программа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 станет одним из настоящих оснований нашего общенационального патриотизма.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малой родины начинается любовь к большой родине – своей родной стране (к Казахстану).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 наряду с проектом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 общенациональные святыни.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 проект «Духовные святыни Казахстана», или, как говорят ученые, «Сакральная география Казахстана».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даже не в реставрации памятников, зданий, сооружений.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 том, чтобы увязать в национальном сознании воедино комплекс памятников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мавзолея Кожа Ахмета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Яссауи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древние памятники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захоронения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древние комплексы Восточного Казахстана и сакральные места Семиречья, и многие другие места. Все они образуют каркас нашей национальной идентичности.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сегодня говорят о воздействии чуждых идеологических влияний, мы не должны забывать, что за ними стоят определенные ценности, определенные культурные символы других народов. А им может противостоять только собственная национальная символика.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– географический пояс святынь Казахстана – это и есть такая символическая защита и источник гордости, который незримо несет нас через века.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один из элементов каркаса национальной идентичности, поэтому впервые за тысячелетнюю историю мы должны разработать и осуществить такой проект.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 Правительству в диалоге с общественностью нужно разработать этот проект и увязать в нем три элемента: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Нужна образовательная подготовка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роли и месту этого «Культурно-географического пояса».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Наши СМИ должны серьезно и системно заняться национальными информационными проектами в этой связи.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Внутренний и внешний культурный туризм должен опираться на это символическое наследие народа. По своему культурному значению тот же Туркестан или Алтай имеют не просто национальное или континентальное значение, – это глобальные величины.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 конкурентоспособность в современном мире и конкурентоспособность культур.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проект – «Современная казахстанская культура в глобальном мире».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о том, чтобы мир узнал нас не только по ресурсам нефти и крупным внешнеполитическим инициативам, но и по нашим культурным достижениям.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должна пойти речь в этом проекте?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 – нужен целевой подход, чтобы отечественная культура зазвучала на шести языках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нглийском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русском, китайском, испанском, арабском, французском.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Второе</w:t>
      </w:r>
      <w:r>
        <w:rPr>
          <w:rFonts w:ascii="Times New Roman" w:hAnsi="Times New Roman" w:cs="Times New Roman"/>
          <w:sz w:val="28"/>
          <w:szCs w:val="28"/>
        </w:rPr>
        <w:t> – это должна быть именно современная культура, та,  что создана и создается нашими современниками.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 – это должна быть абсолютно современная по форме подачи материала методика. Например, это не просто книги, но весь набор мультимедийного сопровождения.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 </w:t>
      </w:r>
      <w:r>
        <w:rPr>
          <w:rFonts w:ascii="Times New Roman" w:hAnsi="Times New Roman" w:cs="Times New Roman"/>
          <w:sz w:val="28"/>
          <w:szCs w:val="28"/>
        </w:rPr>
        <w:t>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>  – огромная роль всей нашей творческой интеллигенции, в том числе Союза писателей и Академии наук, университетов и общественных организаций.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нашей современной культуры должно продвигаться в мире?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серьезная и трудоемкая работа, которая включает не только отбор лучших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произведенийнациональной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культуры, но и презентацию их за рубежом.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огромная переводческая работа, и специальные методы продвижения наших культурных достижений – книг, пьес, скульптур, картин, музыкальных произведений, научных открытий и т. д.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конструктивная и благородная задача. Полагаю, что 2017 год должен стать решающим: мы должны четко определиться, что хотим показать миру в сфере культуры. А реализовать эту уникальную программу можно за 5–7 лет.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за тысячелетнюю историю наша культура зазвучит на всех континентах и на всех главных языках мира.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В-шестых</w:t>
      </w:r>
      <w:r>
        <w:rPr>
          <w:rFonts w:ascii="Times New Roman" w:hAnsi="Times New Roman" w:cs="Times New Roman"/>
          <w:sz w:val="28"/>
          <w:szCs w:val="28"/>
        </w:rPr>
        <w:t>, я предлагаю направить внимание общества на современность, на историю наших современников. Это можно реализовать в проекте «100 новых лиц Казахстана».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Независимости – это всего лишь четверть века. Но какая! Исторический масштаб свершений не вызывает сомнений. Однако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фактов не видно живых человеческих судеб. Разных, ярких, драматических и счастливых.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 «100 новых лиц Казахстана»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героями нашей телевизионной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документалистики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должны сделать их образцом для подражания, для трезвого и объективного взгляда на жизнь. 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Современнаямедиакультура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не на «говорящих головах», а на создании подлинных историй жизни. Вот создание таких подлинных историй и должно стать предметом профессиональной работы наших средств массовой коммуникации.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проект нужно ориентировать на решение трех задач: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обществу реальное лицо тех, кто своим умом, руками и талантом творит современный Казахстан.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 новую мультимедийную площадку информационной поддержки и популяризации наших выдающихся современников.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 только общенациональные, но и региональные проекты «100 новых лиц». Мы должны знать тех, кто составляет золотой фонд нации. 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и нация – не статичная конструкция, а живой развивающийся организм. Чтобы жить, нужно обладать способностью к осмысленной адаптации.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 останавливается, а значит, модернизация, как и сама история, –  продолжающийся процесс.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новом разломе эпох у Казахстана есть уникальный исторический шанс через обновление и новые идеи самим построить свое лучшее будущее.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 молодое поколение, понимают важность предложения нашей модернизации.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реальности внутреннее стремление к обновлению – это ключевой принцип нашего развития. Чтобы выжить, надо измениться. Тот, кто не сделает этого, будет занесен тяжелым песком истории.</w:t>
      </w:r>
    </w:p>
    <w:p w:rsidR="007A0B3E" w:rsidRDefault="007A0B3E" w:rsidP="007A0B3E">
      <w:pPr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1653" w:rsidRDefault="003D1653"/>
    <w:sectPr w:rsidR="003D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A03"/>
    <w:multiLevelType w:val="hybridMultilevel"/>
    <w:tmpl w:val="B26C54E6"/>
    <w:lvl w:ilvl="0" w:tplc="4D785FEE">
      <w:start w:val="1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64"/>
    <w:rsid w:val="003D1653"/>
    <w:rsid w:val="007A0B3E"/>
    <w:rsid w:val="009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Головной</dc:creator>
  <cp:lastModifiedBy>Головной</cp:lastModifiedBy>
  <cp:revision>2</cp:revision>
  <dcterms:created xsi:type="dcterms:W3CDTF">2020-02-28T09:46:00Z</dcterms:created>
  <dcterms:modified xsi:type="dcterms:W3CDTF">2020-02-28T09:46:00Z</dcterms:modified>
</cp:coreProperties>
</file>